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5584B" w14:textId="7218EB49" w:rsidR="00441DF4" w:rsidRPr="00441DF4" w:rsidRDefault="00823A74" w:rsidP="00441DF4">
      <w:pPr>
        <w:spacing w:line="240" w:lineRule="auto"/>
        <w:jc w:val="both"/>
        <w:rPr>
          <w:rFonts w:ascii="Times New Roman" w:hAnsi="Times New Roman"/>
          <w:b/>
          <w:sz w:val="28"/>
          <w:szCs w:val="28"/>
          <w:lang w:val="uk-UA" w:eastAsia="en-US"/>
        </w:rPr>
      </w:pPr>
      <w:r>
        <w:rPr>
          <w:rFonts w:ascii="Times New Roman" w:hAnsi="Times New Roman"/>
          <w:noProof/>
          <w:sz w:val="24"/>
          <w:szCs w:val="24"/>
          <w:lang w:val="uk-UA" w:eastAsia="uk-UA"/>
        </w:rPr>
        <w:t xml:space="preserve"> </w:t>
      </w:r>
      <w:r w:rsidR="00441DF4">
        <w:rPr>
          <w:rFonts w:ascii="Times New Roman" w:hAnsi="Times New Roman"/>
          <w:b/>
          <w:sz w:val="28"/>
          <w:szCs w:val="28"/>
          <w:lang w:val="uk-UA" w:eastAsia="en-US"/>
        </w:rPr>
        <w:t xml:space="preserve">                                                                                                               </w:t>
      </w:r>
      <w:r w:rsidR="00441DF4" w:rsidRPr="00441DF4">
        <w:rPr>
          <w:rFonts w:ascii="Times New Roman" w:hAnsi="Times New Roman"/>
          <w:b/>
          <w:sz w:val="28"/>
          <w:szCs w:val="28"/>
          <w:lang w:val="uk-UA" w:eastAsia="en-US"/>
        </w:rPr>
        <w:t>Додаток 1</w:t>
      </w:r>
    </w:p>
    <w:p w14:paraId="6C5911A1" w14:textId="77777777" w:rsidR="00441DF4" w:rsidRPr="00441DF4" w:rsidRDefault="00441DF4" w:rsidP="00441DF4">
      <w:pPr>
        <w:spacing w:after="0" w:line="240" w:lineRule="auto"/>
        <w:jc w:val="center"/>
        <w:rPr>
          <w:rFonts w:ascii="Times New Roman" w:hAnsi="Times New Roman"/>
          <w:b/>
          <w:sz w:val="28"/>
          <w:szCs w:val="28"/>
          <w:lang w:val="uk-UA" w:eastAsia="en-US"/>
        </w:rPr>
      </w:pPr>
      <w:r w:rsidRPr="00441DF4">
        <w:rPr>
          <w:rFonts w:ascii="Times New Roman" w:hAnsi="Times New Roman"/>
          <w:b/>
          <w:sz w:val="28"/>
          <w:szCs w:val="28"/>
          <w:lang w:val="uk-UA" w:eastAsia="en-US"/>
        </w:rPr>
        <w:t>Орієнтований порядок подання та розгляду</w:t>
      </w:r>
    </w:p>
    <w:p w14:paraId="30064C45" w14:textId="77777777" w:rsidR="00441DF4" w:rsidRPr="00441DF4" w:rsidRDefault="00441DF4" w:rsidP="00441DF4">
      <w:pPr>
        <w:spacing w:after="0" w:line="240" w:lineRule="auto"/>
        <w:jc w:val="center"/>
        <w:rPr>
          <w:rFonts w:ascii="Times New Roman" w:hAnsi="Times New Roman"/>
          <w:b/>
          <w:sz w:val="28"/>
          <w:szCs w:val="28"/>
          <w:lang w:val="uk-UA" w:eastAsia="en-US"/>
        </w:rPr>
      </w:pPr>
      <w:r w:rsidRPr="00441DF4">
        <w:rPr>
          <w:rFonts w:ascii="Times New Roman" w:hAnsi="Times New Roman"/>
          <w:b/>
          <w:sz w:val="28"/>
          <w:szCs w:val="28"/>
          <w:lang w:val="uk-UA" w:eastAsia="en-US"/>
        </w:rPr>
        <w:t>(з дотриманням конфіденційності) заяв про випадки булінгу (цькуванню) в закладі освіти</w:t>
      </w:r>
    </w:p>
    <w:p w14:paraId="7CA8B36D" w14:textId="77777777" w:rsidR="00441DF4" w:rsidRPr="00441DF4" w:rsidRDefault="00441DF4" w:rsidP="00441DF4">
      <w:pPr>
        <w:spacing w:after="0" w:line="240" w:lineRule="auto"/>
        <w:jc w:val="both"/>
        <w:rPr>
          <w:rFonts w:ascii="Times New Roman" w:hAnsi="Times New Roman"/>
          <w:b/>
          <w:sz w:val="28"/>
          <w:szCs w:val="28"/>
          <w:lang w:val="uk-UA" w:eastAsia="en-US"/>
        </w:rPr>
      </w:pPr>
    </w:p>
    <w:p w14:paraId="6EF85DEC" w14:textId="77777777" w:rsidR="00441DF4" w:rsidRPr="00441DF4" w:rsidRDefault="00441DF4" w:rsidP="00441DF4">
      <w:pPr>
        <w:spacing w:after="0" w:line="240" w:lineRule="auto"/>
        <w:ind w:firstLine="567"/>
        <w:jc w:val="center"/>
        <w:rPr>
          <w:rFonts w:ascii="Times New Roman" w:hAnsi="Times New Roman"/>
          <w:b/>
          <w:sz w:val="28"/>
          <w:szCs w:val="28"/>
          <w:lang w:val="uk-UA" w:eastAsia="en-US"/>
        </w:rPr>
      </w:pPr>
      <w:r w:rsidRPr="00441DF4">
        <w:rPr>
          <w:rFonts w:ascii="Times New Roman" w:hAnsi="Times New Roman"/>
          <w:b/>
          <w:sz w:val="28"/>
          <w:szCs w:val="28"/>
          <w:lang w:val="uk-UA" w:eastAsia="en-US"/>
        </w:rPr>
        <w:t>Загальні питання</w:t>
      </w:r>
    </w:p>
    <w:p w14:paraId="4938145B"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1. Цей Порядок розроблено відповідно до Закону України «Про внесення змін до деяких законодавчих актів України щодо протидії булінгу (цькуванню)».</w:t>
      </w:r>
    </w:p>
    <w:p w14:paraId="0771B703"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 2. Цей Порядок визначає процедуру подання та розгляду заяв про випадки булінгу (цькуванню). </w:t>
      </w:r>
    </w:p>
    <w:p w14:paraId="30869A4C"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3. Заявниками можуть бути здобувачі освіти, їх батьки/законні представники, працівники та педагогічні працівники закладу та інші особи. </w:t>
      </w:r>
    </w:p>
    <w:p w14:paraId="36DA35E5"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4. Заявник забезпечує достовірність та повноту наданої інформації.</w:t>
      </w:r>
    </w:p>
    <w:p w14:paraId="6C525553"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 5. У цьому Порядку терміни вживаються у таких значеннях: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Типовими ознаками булінгу (цькування) є: - систематичність (повторюваність) діяння; - наявність сторін – кривдник (булер), потерпілий (жертва булінгу), спостерігачі (за наявності); -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2DA047C4" w14:textId="77777777" w:rsidR="00441DF4" w:rsidRPr="00441DF4" w:rsidRDefault="00441DF4" w:rsidP="00441DF4">
      <w:pPr>
        <w:spacing w:after="0" w:line="240" w:lineRule="auto"/>
        <w:ind w:firstLine="567"/>
        <w:jc w:val="center"/>
        <w:rPr>
          <w:rFonts w:ascii="Times New Roman" w:hAnsi="Times New Roman"/>
          <w:b/>
          <w:sz w:val="28"/>
          <w:szCs w:val="28"/>
          <w:lang w:val="uk-UA" w:eastAsia="en-US"/>
        </w:rPr>
      </w:pPr>
      <w:r w:rsidRPr="00441DF4">
        <w:rPr>
          <w:rFonts w:ascii="Times New Roman" w:hAnsi="Times New Roman"/>
          <w:b/>
          <w:sz w:val="28"/>
          <w:szCs w:val="28"/>
          <w:lang w:val="uk-UA" w:eastAsia="en-US"/>
        </w:rPr>
        <w:t>Подання заяви про випадки булінгу (цькуванню):</w:t>
      </w:r>
    </w:p>
    <w:p w14:paraId="78EDF25B"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 </w:t>
      </w:r>
    </w:p>
    <w:p w14:paraId="5B778A30"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2. 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 </w:t>
      </w:r>
    </w:p>
    <w:p w14:paraId="13FD3A78"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3. Заяви, що надійшли на електронну пошту закладу отримує секретар друкарка, яка зобов’язана терміново повідомити керівника закладу та відповідальну особу. </w:t>
      </w:r>
    </w:p>
    <w:p w14:paraId="74B8B7B3"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4. Прийом та реєстрацію поданих Заяв здійснює відповідальна особа, а в разі її відсутності – особисто керівник закладу або його заступник. </w:t>
      </w:r>
    </w:p>
    <w:p w14:paraId="6D6C5160"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5. Заяви реєструються в окремому журналі реєстрації заяв про випадки булінгу (цькування). </w:t>
      </w:r>
    </w:p>
    <w:p w14:paraId="6F7AB9BF"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6. Форма та примірний зміст Заяви оприлюднюється на офіційному веб-сайті закладу. </w:t>
      </w:r>
    </w:p>
    <w:p w14:paraId="5234C78D"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lastRenderedPageBreak/>
        <w:t xml:space="preserve">7. Датою подання заяв є дата їх прийняття. </w:t>
      </w:r>
    </w:p>
    <w:p w14:paraId="4DD84D1B" w14:textId="77777777" w:rsidR="00441DF4" w:rsidRPr="00441DF4" w:rsidRDefault="00441DF4" w:rsidP="00441DF4">
      <w:pPr>
        <w:spacing w:after="0" w:line="240" w:lineRule="auto"/>
        <w:ind w:firstLine="567"/>
        <w:jc w:val="both"/>
        <w:rPr>
          <w:rFonts w:ascii="Times New Roman" w:hAnsi="Times New Roman"/>
          <w:b/>
          <w:sz w:val="28"/>
          <w:szCs w:val="28"/>
          <w:lang w:val="uk-UA" w:eastAsia="en-US"/>
        </w:rPr>
      </w:pPr>
      <w:r w:rsidRPr="00441DF4">
        <w:rPr>
          <w:rFonts w:ascii="Times New Roman" w:hAnsi="Times New Roman"/>
          <w:sz w:val="28"/>
          <w:szCs w:val="28"/>
          <w:lang w:val="uk-UA" w:eastAsia="en-US"/>
        </w:rPr>
        <w:t>8. Розгляд Заяв здійснює керівник закладу з дотриманням конфіденційності.</w:t>
      </w:r>
      <w:r w:rsidRPr="00441DF4">
        <w:rPr>
          <w:rFonts w:ascii="Times New Roman" w:hAnsi="Times New Roman"/>
          <w:b/>
          <w:sz w:val="28"/>
          <w:szCs w:val="28"/>
          <w:lang w:val="uk-UA" w:eastAsia="en-US"/>
        </w:rPr>
        <w:t xml:space="preserve"> </w:t>
      </w:r>
    </w:p>
    <w:p w14:paraId="7E12D953" w14:textId="77777777" w:rsidR="00441DF4" w:rsidRPr="00441DF4" w:rsidRDefault="00441DF4" w:rsidP="00441DF4">
      <w:pPr>
        <w:spacing w:after="0" w:line="240" w:lineRule="auto"/>
        <w:ind w:firstLine="567"/>
        <w:jc w:val="center"/>
        <w:rPr>
          <w:rFonts w:ascii="Times New Roman" w:hAnsi="Times New Roman"/>
          <w:sz w:val="28"/>
          <w:szCs w:val="28"/>
          <w:lang w:val="uk-UA" w:eastAsia="en-US"/>
        </w:rPr>
      </w:pPr>
      <w:r w:rsidRPr="00441DF4">
        <w:rPr>
          <w:rFonts w:ascii="Times New Roman" w:hAnsi="Times New Roman"/>
          <w:b/>
          <w:sz w:val="28"/>
          <w:szCs w:val="28"/>
          <w:lang w:val="uk-UA" w:eastAsia="en-US"/>
        </w:rPr>
        <w:t>Відповідальна особа</w:t>
      </w:r>
    </w:p>
    <w:p w14:paraId="34284129"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1. Відповідальною особою призначається працівник закладу освіти з числа педагогічних працівників. </w:t>
      </w:r>
    </w:p>
    <w:p w14:paraId="07588D0D"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2. До функцій відповідальної особи відноситься прийом та реєстрація Заяв, повідомлення керівника закладу. </w:t>
      </w:r>
    </w:p>
    <w:p w14:paraId="6B27E650"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3. Відповідальна особа призначається наказом керівника закладу. </w:t>
      </w:r>
    </w:p>
    <w:p w14:paraId="74BB8CE9"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4. Інформація про відповідальну особу та її контактний телефон оприлюднюється на офіційному веб-сайті закладу. </w:t>
      </w:r>
    </w:p>
    <w:p w14:paraId="5A19BE9A" w14:textId="77777777" w:rsidR="00441DF4" w:rsidRPr="00441DF4" w:rsidRDefault="00441DF4" w:rsidP="00441DF4">
      <w:pPr>
        <w:spacing w:after="0" w:line="240" w:lineRule="auto"/>
        <w:ind w:firstLine="567"/>
        <w:jc w:val="center"/>
        <w:rPr>
          <w:rFonts w:ascii="Times New Roman" w:hAnsi="Times New Roman"/>
          <w:b/>
          <w:sz w:val="28"/>
          <w:szCs w:val="28"/>
          <w:lang w:val="uk-UA" w:eastAsia="en-US"/>
        </w:rPr>
      </w:pPr>
      <w:r w:rsidRPr="00441DF4">
        <w:rPr>
          <w:rFonts w:ascii="Times New Roman" w:hAnsi="Times New Roman"/>
          <w:b/>
          <w:sz w:val="28"/>
          <w:szCs w:val="28"/>
          <w:lang w:val="uk-UA" w:eastAsia="en-US"/>
        </w:rPr>
        <w:t>Комісія з розгляду випадків булінгу (цькування)</w:t>
      </w:r>
    </w:p>
    <w:p w14:paraId="28B212CE"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1. За результатами розгляду Заяви керівник закладу видає рішення про проведення розслідування випадків булінгу (цькування) із визначенням уповноважених осіб. </w:t>
      </w:r>
    </w:p>
    <w:p w14:paraId="52884226"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2. З метою розслідування випадків булінгу (цькування) уповноважені особи мають право вимагати письмові пояснення та матеріали у сторін. </w:t>
      </w:r>
    </w:p>
    <w:p w14:paraId="505E996D"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3. Для прийняття рішення за результатами розслідування керівник закладу створює комісію з розгляду випадків булінгу (цькування) (далі – Комісія) та скликає засідання. </w:t>
      </w:r>
    </w:p>
    <w:p w14:paraId="5830BA78"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4. Комісія створюється наказом керівника закладу. </w:t>
      </w:r>
    </w:p>
    <w:p w14:paraId="606E7F8F"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5. До складу комісії можуть входити педагогічні працівники (у томі числі психолог, соціальний педагог), батьки постраждалого та булера, керівник закладу та інші заінтересовані особи. </w:t>
      </w:r>
    </w:p>
    <w:p w14:paraId="0A20755B"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6. Комісія у своїй діяльності керується законодавством України та іншими нормативними актами. </w:t>
      </w:r>
    </w:p>
    <w:p w14:paraId="1A42E6D3"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7. Якщо Комісія визначила що це був булінг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 </w:t>
      </w:r>
    </w:p>
    <w:p w14:paraId="139DDA10"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8.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14:paraId="29C34E23"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 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 </w:t>
      </w:r>
    </w:p>
    <w:p w14:paraId="449962A4"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 </w:t>
      </w:r>
    </w:p>
    <w:p w14:paraId="4B6A03D2"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11. Батьки зобов’язані виконувати рішення та рекомендації Комісії. </w:t>
      </w:r>
    </w:p>
    <w:p w14:paraId="3D216BC0" w14:textId="77777777" w:rsidR="00441DF4" w:rsidRPr="00441DF4" w:rsidRDefault="00441DF4" w:rsidP="00441DF4">
      <w:pPr>
        <w:spacing w:after="0" w:line="240" w:lineRule="auto"/>
        <w:ind w:firstLine="567"/>
        <w:jc w:val="center"/>
        <w:rPr>
          <w:rFonts w:ascii="Times New Roman" w:hAnsi="Times New Roman"/>
          <w:b/>
          <w:sz w:val="28"/>
          <w:szCs w:val="28"/>
          <w:lang w:val="uk-UA" w:eastAsia="en-US"/>
        </w:rPr>
      </w:pPr>
      <w:r w:rsidRPr="00441DF4">
        <w:rPr>
          <w:rFonts w:ascii="Times New Roman" w:hAnsi="Times New Roman"/>
          <w:b/>
          <w:sz w:val="28"/>
          <w:szCs w:val="28"/>
          <w:lang w:val="uk-UA" w:eastAsia="en-US"/>
        </w:rPr>
        <w:t>Терміни подання та розгляду Заяв</w:t>
      </w:r>
    </w:p>
    <w:p w14:paraId="462F8422"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1. Заявники зобов’язані терміново повідомляти керівнику закладу про випадки булінгу (цькування), а також подати Заяву. </w:t>
      </w:r>
    </w:p>
    <w:p w14:paraId="27ECEEF6"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2. Рішення про проведення розслідування із визначенням уповноважених осіб видається протягом 1 робочого дня з дати подання Заяви. </w:t>
      </w:r>
    </w:p>
    <w:p w14:paraId="47980857"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lastRenderedPageBreak/>
        <w:t xml:space="preserve">3. Розслідування випадків булінгу (цькування) уповноваженими особами здійснюється протягом 5 робочих днів з дати видання рішення про проведення розслідування. </w:t>
      </w:r>
    </w:p>
    <w:p w14:paraId="2E84DB8E"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4. За результатами розслідування протягом 1 робочогодня створюється Комісія та призначається її засідання на визначену дату але не пізніше чим через 5 робочих дні після створення Комісії.</w:t>
      </w:r>
    </w:p>
    <w:p w14:paraId="39E7AA48"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5. 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14:paraId="077C61E1" w14:textId="77777777" w:rsidR="00441DF4" w:rsidRPr="00441DF4" w:rsidRDefault="00441DF4" w:rsidP="00441DF4">
      <w:pPr>
        <w:spacing w:line="240" w:lineRule="auto"/>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                                                                                                                 </w:t>
      </w:r>
    </w:p>
    <w:p w14:paraId="49C3A06C" w14:textId="77777777" w:rsidR="00441DF4" w:rsidRPr="00441DF4" w:rsidRDefault="00441DF4" w:rsidP="00441DF4">
      <w:pPr>
        <w:spacing w:line="240" w:lineRule="auto"/>
        <w:jc w:val="both"/>
        <w:rPr>
          <w:rFonts w:ascii="Times New Roman" w:hAnsi="Times New Roman"/>
          <w:sz w:val="28"/>
          <w:szCs w:val="28"/>
          <w:lang w:val="uk-UA" w:eastAsia="en-US"/>
        </w:rPr>
      </w:pPr>
    </w:p>
    <w:p w14:paraId="70EE2519" w14:textId="77777777" w:rsidR="00441DF4" w:rsidRPr="00441DF4" w:rsidRDefault="00441DF4" w:rsidP="00441DF4">
      <w:pPr>
        <w:spacing w:line="240" w:lineRule="auto"/>
        <w:jc w:val="both"/>
        <w:rPr>
          <w:rFonts w:ascii="Times New Roman" w:hAnsi="Times New Roman"/>
          <w:sz w:val="28"/>
          <w:szCs w:val="28"/>
          <w:lang w:val="uk-UA" w:eastAsia="en-US"/>
        </w:rPr>
      </w:pPr>
    </w:p>
    <w:p w14:paraId="7B12366D" w14:textId="77777777" w:rsidR="00441DF4" w:rsidRPr="00441DF4" w:rsidRDefault="00441DF4" w:rsidP="00441DF4">
      <w:pPr>
        <w:spacing w:line="240" w:lineRule="auto"/>
        <w:jc w:val="both"/>
        <w:rPr>
          <w:rFonts w:ascii="Times New Roman" w:hAnsi="Times New Roman"/>
          <w:sz w:val="28"/>
          <w:szCs w:val="28"/>
          <w:lang w:val="uk-UA" w:eastAsia="en-US"/>
        </w:rPr>
      </w:pPr>
    </w:p>
    <w:p w14:paraId="04BEE7AA" w14:textId="77777777" w:rsidR="00441DF4" w:rsidRPr="00441DF4" w:rsidRDefault="00441DF4" w:rsidP="00441DF4">
      <w:pPr>
        <w:spacing w:line="240" w:lineRule="auto"/>
        <w:jc w:val="both"/>
        <w:rPr>
          <w:rFonts w:ascii="Times New Roman" w:hAnsi="Times New Roman"/>
          <w:sz w:val="28"/>
          <w:szCs w:val="28"/>
          <w:lang w:val="uk-UA" w:eastAsia="en-US"/>
        </w:rPr>
      </w:pPr>
    </w:p>
    <w:p w14:paraId="2ACA262C" w14:textId="77777777" w:rsidR="00441DF4" w:rsidRPr="00441DF4" w:rsidRDefault="00441DF4" w:rsidP="00441DF4">
      <w:pPr>
        <w:spacing w:line="240" w:lineRule="auto"/>
        <w:jc w:val="both"/>
        <w:rPr>
          <w:rFonts w:ascii="Times New Roman" w:hAnsi="Times New Roman"/>
          <w:sz w:val="28"/>
          <w:szCs w:val="28"/>
          <w:lang w:val="uk-UA" w:eastAsia="en-US"/>
        </w:rPr>
      </w:pPr>
    </w:p>
    <w:p w14:paraId="28272F6A" w14:textId="77777777" w:rsidR="00441DF4" w:rsidRPr="00441DF4" w:rsidRDefault="00441DF4" w:rsidP="00441DF4">
      <w:pPr>
        <w:spacing w:line="240" w:lineRule="auto"/>
        <w:jc w:val="both"/>
        <w:rPr>
          <w:rFonts w:ascii="Times New Roman" w:hAnsi="Times New Roman"/>
          <w:sz w:val="28"/>
          <w:szCs w:val="28"/>
          <w:lang w:val="uk-UA" w:eastAsia="en-US"/>
        </w:rPr>
      </w:pPr>
    </w:p>
    <w:p w14:paraId="0252CFA7" w14:textId="77777777" w:rsidR="00441DF4" w:rsidRPr="00441DF4" w:rsidRDefault="00441DF4" w:rsidP="00441DF4">
      <w:pPr>
        <w:spacing w:line="240" w:lineRule="auto"/>
        <w:jc w:val="both"/>
        <w:rPr>
          <w:rFonts w:ascii="Times New Roman" w:hAnsi="Times New Roman"/>
          <w:sz w:val="28"/>
          <w:szCs w:val="28"/>
          <w:lang w:val="uk-UA" w:eastAsia="en-US"/>
        </w:rPr>
      </w:pPr>
    </w:p>
    <w:p w14:paraId="3DF4DA7D" w14:textId="77777777" w:rsidR="00441DF4" w:rsidRPr="00441DF4" w:rsidRDefault="00441DF4" w:rsidP="00441DF4">
      <w:pPr>
        <w:spacing w:line="240" w:lineRule="auto"/>
        <w:jc w:val="both"/>
        <w:rPr>
          <w:rFonts w:ascii="Times New Roman" w:hAnsi="Times New Roman"/>
          <w:sz w:val="28"/>
          <w:szCs w:val="28"/>
          <w:lang w:val="uk-UA" w:eastAsia="en-US"/>
        </w:rPr>
      </w:pPr>
    </w:p>
    <w:p w14:paraId="756EB651" w14:textId="77777777" w:rsidR="00441DF4" w:rsidRPr="00441DF4" w:rsidRDefault="00441DF4" w:rsidP="00441DF4">
      <w:pPr>
        <w:spacing w:line="240" w:lineRule="auto"/>
        <w:jc w:val="both"/>
        <w:rPr>
          <w:rFonts w:ascii="Times New Roman" w:hAnsi="Times New Roman"/>
          <w:sz w:val="28"/>
          <w:szCs w:val="28"/>
          <w:lang w:val="uk-UA" w:eastAsia="en-US"/>
        </w:rPr>
      </w:pPr>
    </w:p>
    <w:p w14:paraId="33552827" w14:textId="77777777" w:rsidR="00441DF4" w:rsidRPr="00441DF4" w:rsidRDefault="00441DF4" w:rsidP="00441DF4">
      <w:pPr>
        <w:spacing w:line="240" w:lineRule="auto"/>
        <w:jc w:val="both"/>
        <w:rPr>
          <w:rFonts w:ascii="Times New Roman" w:hAnsi="Times New Roman"/>
          <w:sz w:val="28"/>
          <w:szCs w:val="28"/>
          <w:lang w:val="uk-UA" w:eastAsia="en-US"/>
        </w:rPr>
      </w:pPr>
    </w:p>
    <w:p w14:paraId="64F23B34" w14:textId="77777777" w:rsidR="00441DF4" w:rsidRDefault="00441DF4" w:rsidP="00441DF4">
      <w:pPr>
        <w:spacing w:line="240" w:lineRule="auto"/>
        <w:jc w:val="both"/>
        <w:rPr>
          <w:rFonts w:ascii="Times New Roman" w:hAnsi="Times New Roman"/>
          <w:sz w:val="28"/>
          <w:szCs w:val="28"/>
          <w:lang w:val="uk-UA" w:eastAsia="en-US"/>
        </w:rPr>
      </w:pPr>
    </w:p>
    <w:p w14:paraId="3BD62E54" w14:textId="77777777" w:rsidR="00441DF4" w:rsidRDefault="00441DF4" w:rsidP="00441DF4">
      <w:pPr>
        <w:spacing w:line="240" w:lineRule="auto"/>
        <w:jc w:val="both"/>
        <w:rPr>
          <w:rFonts w:ascii="Times New Roman" w:hAnsi="Times New Roman"/>
          <w:sz w:val="28"/>
          <w:szCs w:val="28"/>
          <w:lang w:val="uk-UA" w:eastAsia="en-US"/>
        </w:rPr>
      </w:pPr>
    </w:p>
    <w:p w14:paraId="22BC30B2" w14:textId="77777777" w:rsidR="00441DF4" w:rsidRDefault="00441DF4" w:rsidP="00441DF4">
      <w:pPr>
        <w:spacing w:line="240" w:lineRule="auto"/>
        <w:jc w:val="both"/>
        <w:rPr>
          <w:rFonts w:ascii="Times New Roman" w:hAnsi="Times New Roman"/>
          <w:sz w:val="28"/>
          <w:szCs w:val="28"/>
          <w:lang w:val="uk-UA" w:eastAsia="en-US"/>
        </w:rPr>
      </w:pPr>
    </w:p>
    <w:p w14:paraId="28A4F0E3" w14:textId="77777777" w:rsidR="00441DF4" w:rsidRDefault="00441DF4" w:rsidP="00441DF4">
      <w:pPr>
        <w:spacing w:line="240" w:lineRule="auto"/>
        <w:jc w:val="both"/>
        <w:rPr>
          <w:rFonts w:ascii="Times New Roman" w:hAnsi="Times New Roman"/>
          <w:sz w:val="28"/>
          <w:szCs w:val="28"/>
          <w:lang w:val="uk-UA" w:eastAsia="en-US"/>
        </w:rPr>
      </w:pPr>
    </w:p>
    <w:p w14:paraId="5AB9EE3C" w14:textId="77777777" w:rsidR="00441DF4" w:rsidRDefault="00441DF4" w:rsidP="00441DF4">
      <w:pPr>
        <w:spacing w:line="240" w:lineRule="auto"/>
        <w:jc w:val="both"/>
        <w:rPr>
          <w:rFonts w:ascii="Times New Roman" w:hAnsi="Times New Roman"/>
          <w:sz w:val="28"/>
          <w:szCs w:val="28"/>
          <w:lang w:val="uk-UA" w:eastAsia="en-US"/>
        </w:rPr>
      </w:pPr>
    </w:p>
    <w:p w14:paraId="29F54F5C" w14:textId="77777777" w:rsidR="00441DF4" w:rsidRDefault="00441DF4" w:rsidP="00441DF4">
      <w:pPr>
        <w:spacing w:line="240" w:lineRule="auto"/>
        <w:jc w:val="both"/>
        <w:rPr>
          <w:rFonts w:ascii="Times New Roman" w:hAnsi="Times New Roman"/>
          <w:sz w:val="28"/>
          <w:szCs w:val="28"/>
          <w:lang w:val="uk-UA" w:eastAsia="en-US"/>
        </w:rPr>
      </w:pPr>
    </w:p>
    <w:p w14:paraId="42F254EA" w14:textId="77777777" w:rsidR="00441DF4" w:rsidRDefault="00441DF4" w:rsidP="00441DF4">
      <w:pPr>
        <w:spacing w:line="240" w:lineRule="auto"/>
        <w:jc w:val="both"/>
        <w:rPr>
          <w:rFonts w:ascii="Times New Roman" w:hAnsi="Times New Roman"/>
          <w:sz w:val="28"/>
          <w:szCs w:val="28"/>
          <w:lang w:val="uk-UA" w:eastAsia="en-US"/>
        </w:rPr>
      </w:pPr>
    </w:p>
    <w:p w14:paraId="65B05C56" w14:textId="77777777" w:rsidR="00441DF4" w:rsidRDefault="00441DF4" w:rsidP="00441DF4">
      <w:pPr>
        <w:spacing w:line="240" w:lineRule="auto"/>
        <w:jc w:val="both"/>
        <w:rPr>
          <w:rFonts w:ascii="Times New Roman" w:hAnsi="Times New Roman"/>
          <w:sz w:val="28"/>
          <w:szCs w:val="28"/>
          <w:lang w:val="uk-UA" w:eastAsia="en-US"/>
        </w:rPr>
      </w:pPr>
    </w:p>
    <w:p w14:paraId="39D34C73" w14:textId="77777777" w:rsidR="00441DF4" w:rsidRDefault="00441DF4" w:rsidP="00441DF4">
      <w:pPr>
        <w:spacing w:line="240" w:lineRule="auto"/>
        <w:jc w:val="both"/>
        <w:rPr>
          <w:rFonts w:ascii="Times New Roman" w:hAnsi="Times New Roman"/>
          <w:sz w:val="28"/>
          <w:szCs w:val="28"/>
          <w:lang w:val="uk-UA" w:eastAsia="en-US"/>
        </w:rPr>
      </w:pPr>
    </w:p>
    <w:p w14:paraId="7A289F41" w14:textId="77777777" w:rsidR="00441DF4" w:rsidRDefault="00441DF4" w:rsidP="00441DF4">
      <w:pPr>
        <w:spacing w:line="240" w:lineRule="auto"/>
        <w:jc w:val="both"/>
        <w:rPr>
          <w:rFonts w:ascii="Times New Roman" w:hAnsi="Times New Roman"/>
          <w:sz w:val="28"/>
          <w:szCs w:val="28"/>
          <w:lang w:val="uk-UA" w:eastAsia="en-US"/>
        </w:rPr>
      </w:pPr>
    </w:p>
    <w:p w14:paraId="03728BC2" w14:textId="77777777" w:rsidR="00441DF4" w:rsidRDefault="00441DF4" w:rsidP="00441DF4">
      <w:pPr>
        <w:spacing w:line="240" w:lineRule="auto"/>
        <w:jc w:val="both"/>
        <w:rPr>
          <w:rFonts w:ascii="Times New Roman" w:hAnsi="Times New Roman"/>
          <w:sz w:val="28"/>
          <w:szCs w:val="28"/>
          <w:lang w:val="uk-UA" w:eastAsia="en-US"/>
        </w:rPr>
      </w:pPr>
    </w:p>
    <w:p w14:paraId="5C6850CA" w14:textId="77777777" w:rsidR="00441DF4" w:rsidRDefault="00441DF4" w:rsidP="00441DF4">
      <w:pPr>
        <w:spacing w:line="240" w:lineRule="auto"/>
        <w:jc w:val="both"/>
        <w:rPr>
          <w:rFonts w:ascii="Times New Roman" w:hAnsi="Times New Roman"/>
          <w:sz w:val="28"/>
          <w:szCs w:val="28"/>
          <w:lang w:val="uk-UA" w:eastAsia="en-US"/>
        </w:rPr>
      </w:pPr>
    </w:p>
    <w:p w14:paraId="28F041E1" w14:textId="77777777" w:rsidR="00441DF4" w:rsidRPr="00441DF4" w:rsidRDefault="00441DF4" w:rsidP="00441DF4">
      <w:pPr>
        <w:spacing w:line="240" w:lineRule="auto"/>
        <w:jc w:val="both"/>
        <w:rPr>
          <w:rFonts w:ascii="Times New Roman" w:hAnsi="Times New Roman"/>
          <w:b/>
          <w:sz w:val="28"/>
          <w:szCs w:val="28"/>
          <w:lang w:val="uk-UA" w:eastAsia="en-US"/>
        </w:rPr>
      </w:pPr>
      <w:r>
        <w:rPr>
          <w:rFonts w:ascii="Times New Roman" w:hAnsi="Times New Roman"/>
          <w:sz w:val="28"/>
          <w:szCs w:val="28"/>
          <w:lang w:val="uk-UA" w:eastAsia="en-US"/>
        </w:rPr>
        <w:lastRenderedPageBreak/>
        <w:t xml:space="preserve">                                                                                                                </w:t>
      </w:r>
      <w:r w:rsidRPr="00441DF4">
        <w:rPr>
          <w:rFonts w:ascii="Times New Roman" w:hAnsi="Times New Roman"/>
          <w:b/>
          <w:sz w:val="28"/>
          <w:szCs w:val="28"/>
          <w:lang w:val="uk-UA" w:eastAsia="en-US"/>
        </w:rPr>
        <w:t>Додаток 2</w:t>
      </w:r>
    </w:p>
    <w:p w14:paraId="241C2F2E" w14:textId="77777777" w:rsidR="00441DF4" w:rsidRPr="00441DF4" w:rsidRDefault="00441DF4" w:rsidP="00441DF4">
      <w:pPr>
        <w:spacing w:after="0" w:line="240" w:lineRule="auto"/>
        <w:jc w:val="center"/>
        <w:rPr>
          <w:rFonts w:ascii="Times New Roman" w:hAnsi="Times New Roman"/>
          <w:b/>
          <w:sz w:val="28"/>
          <w:szCs w:val="28"/>
          <w:lang w:val="uk-UA" w:eastAsia="en-US"/>
        </w:rPr>
      </w:pPr>
      <w:r w:rsidRPr="00441DF4">
        <w:rPr>
          <w:rFonts w:ascii="Times New Roman" w:hAnsi="Times New Roman"/>
          <w:b/>
          <w:sz w:val="28"/>
          <w:szCs w:val="28"/>
          <w:lang w:val="uk-UA" w:eastAsia="en-US"/>
        </w:rPr>
        <w:t>Орієнтовний порядок реагування на доведені випадки булінгу (цькування) в закладі освіти</w:t>
      </w:r>
    </w:p>
    <w:p w14:paraId="684AB467" w14:textId="77777777" w:rsidR="00441DF4" w:rsidRPr="00441DF4" w:rsidRDefault="00441DF4" w:rsidP="00441DF4">
      <w:pPr>
        <w:spacing w:after="0" w:line="240" w:lineRule="auto"/>
        <w:jc w:val="both"/>
        <w:rPr>
          <w:rFonts w:ascii="Times New Roman" w:hAnsi="Times New Roman"/>
          <w:sz w:val="28"/>
          <w:szCs w:val="28"/>
          <w:lang w:val="uk-UA" w:eastAsia="en-US"/>
        </w:rPr>
      </w:pPr>
    </w:p>
    <w:p w14:paraId="14F7B235" w14:textId="77777777" w:rsidR="00441DF4" w:rsidRPr="00441DF4" w:rsidRDefault="00441DF4" w:rsidP="00441DF4">
      <w:pPr>
        <w:spacing w:after="0" w:line="240" w:lineRule="auto"/>
        <w:ind w:firstLine="567"/>
        <w:jc w:val="center"/>
        <w:rPr>
          <w:rFonts w:ascii="Times New Roman" w:hAnsi="Times New Roman"/>
          <w:b/>
          <w:sz w:val="28"/>
          <w:szCs w:val="28"/>
          <w:lang w:val="uk-UA" w:eastAsia="en-US"/>
        </w:rPr>
      </w:pPr>
      <w:r w:rsidRPr="00441DF4">
        <w:rPr>
          <w:rFonts w:ascii="Times New Roman" w:hAnsi="Times New Roman"/>
          <w:b/>
          <w:sz w:val="28"/>
          <w:szCs w:val="28"/>
          <w:lang w:val="uk-UA" w:eastAsia="en-US"/>
        </w:rPr>
        <w:t>Загальні питання</w:t>
      </w:r>
    </w:p>
    <w:p w14:paraId="7D7C461C"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1. Цей Порядок розроблено відповідно до Закону України «Про внесення змін до деяких законодавчих актів України щодо протидії булінгу (цькуванню)». </w:t>
      </w:r>
    </w:p>
    <w:p w14:paraId="239A9C7B"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2. Цей Порядок визначає процедуру реагування на доведені випадки булінгу (цькування) в закладі. </w:t>
      </w:r>
    </w:p>
    <w:p w14:paraId="7D71DB58" w14:textId="77777777" w:rsidR="00441DF4" w:rsidRPr="00441DF4" w:rsidRDefault="00441DF4" w:rsidP="00441DF4">
      <w:pPr>
        <w:spacing w:after="0" w:line="240" w:lineRule="auto"/>
        <w:ind w:firstLine="567"/>
        <w:jc w:val="center"/>
        <w:rPr>
          <w:rFonts w:ascii="Times New Roman" w:hAnsi="Times New Roman"/>
          <w:b/>
          <w:sz w:val="28"/>
          <w:szCs w:val="28"/>
          <w:lang w:val="uk-UA" w:eastAsia="en-US"/>
        </w:rPr>
      </w:pPr>
      <w:r w:rsidRPr="00441DF4">
        <w:rPr>
          <w:rFonts w:ascii="Times New Roman" w:hAnsi="Times New Roman"/>
          <w:b/>
          <w:sz w:val="28"/>
          <w:szCs w:val="28"/>
          <w:lang w:val="uk-UA" w:eastAsia="en-US"/>
        </w:rPr>
        <w:t>Реагування на доведені випадки булінгу</w:t>
      </w:r>
    </w:p>
    <w:p w14:paraId="13F8B5CF"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1. На основі рішення комісії з розгляду випадків булінгу (цькування), яка кваліфікувала випадок як булінг (цькування), а не одноразовий конфлікт чи сварку, тобто відповідні дії носять систематичний характер, керівник закладу: - 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 -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(далі – Заходи). </w:t>
      </w:r>
    </w:p>
    <w:p w14:paraId="47637CF9"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2. Заходи здійснює соціальний педагог у взаємодії з практичним психологом закладу освіти та затверджуються керівником закладу. </w:t>
      </w:r>
    </w:p>
    <w:p w14:paraId="4EBE2DD4" w14:textId="77777777" w:rsidR="00441DF4" w:rsidRPr="00441DF4" w:rsidRDefault="00441DF4" w:rsidP="00441DF4">
      <w:pPr>
        <w:spacing w:after="0" w:line="240" w:lineRule="auto"/>
        <w:ind w:firstLine="567"/>
        <w:jc w:val="both"/>
        <w:rPr>
          <w:rFonts w:ascii="Times New Roman" w:hAnsi="Times New Roman"/>
          <w:b/>
          <w:sz w:val="28"/>
          <w:szCs w:val="28"/>
          <w:lang w:val="uk-UA" w:eastAsia="en-US"/>
        </w:rPr>
      </w:pPr>
      <w:r w:rsidRPr="00441DF4">
        <w:rPr>
          <w:rFonts w:ascii="Times New Roman" w:hAnsi="Times New Roman"/>
          <w:sz w:val="28"/>
          <w:szCs w:val="28"/>
          <w:lang w:val="uk-UA" w:eastAsia="en-US"/>
        </w:rPr>
        <w:t>3. З метою виконання Заходів можна запроваджувати консультаційні години у практичного психолога і соціального педагога, створювати скриньки довіри, оприлюднювати телефони довіри.</w:t>
      </w:r>
    </w:p>
    <w:p w14:paraId="70F101E4" w14:textId="77777777" w:rsidR="00441DF4" w:rsidRPr="00441DF4" w:rsidRDefault="00441DF4" w:rsidP="00441DF4">
      <w:pPr>
        <w:spacing w:after="0" w:line="240" w:lineRule="auto"/>
        <w:ind w:firstLine="567"/>
        <w:jc w:val="center"/>
        <w:rPr>
          <w:rFonts w:ascii="Times New Roman" w:hAnsi="Times New Roman"/>
          <w:b/>
          <w:sz w:val="28"/>
          <w:szCs w:val="28"/>
          <w:lang w:val="uk-UA" w:eastAsia="en-US"/>
        </w:rPr>
      </w:pPr>
      <w:r w:rsidRPr="00441DF4">
        <w:rPr>
          <w:rFonts w:ascii="Times New Roman" w:hAnsi="Times New Roman"/>
          <w:b/>
          <w:sz w:val="28"/>
          <w:szCs w:val="28"/>
          <w:lang w:val="uk-UA" w:eastAsia="en-US"/>
        </w:rPr>
        <w:t>Відповідальність осіб причетних до булінгу (цькування)</w:t>
      </w:r>
    </w:p>
    <w:p w14:paraId="68E28CE6"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Відповідальність за булінг (цькування) встановлена статтею 173-4 Кодексу України про адміністративні правопорушення такого змісту: «Стаття 173-4. Булінг (цькування) учасника освітнього процесу. 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 </w:t>
      </w:r>
    </w:p>
    <w:p w14:paraId="5644442C"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Діяння, передбачене частиною першою цієї статті, вчинене групою осіб або 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14:paraId="13F8260D"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 xml:space="preserve">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 </w:t>
      </w:r>
    </w:p>
    <w:p w14:paraId="31D880F0"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lastRenderedPageBreak/>
        <w:t xml:space="preserve">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 </w:t>
      </w:r>
    </w:p>
    <w:p w14:paraId="59D74436" w14:textId="77777777" w:rsidR="00441DF4" w:rsidRPr="00441DF4" w:rsidRDefault="00441DF4" w:rsidP="00441DF4">
      <w:pPr>
        <w:spacing w:after="0" w:line="240" w:lineRule="auto"/>
        <w:ind w:firstLine="567"/>
        <w:jc w:val="both"/>
        <w:rPr>
          <w:rFonts w:ascii="Times New Roman" w:hAnsi="Times New Roman"/>
          <w:sz w:val="28"/>
          <w:szCs w:val="28"/>
          <w:lang w:val="uk-UA" w:eastAsia="en-US"/>
        </w:rPr>
      </w:pPr>
      <w:r w:rsidRPr="00441DF4">
        <w:rPr>
          <w:rFonts w:ascii="Times New Roman" w:hAnsi="Times New Roman"/>
          <w:sz w:val="28"/>
          <w:szCs w:val="28"/>
          <w:lang w:val="uk-UA" w:eastAsia="en-US"/>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14:paraId="3260C155" w14:textId="77777777" w:rsidR="00441DF4" w:rsidRPr="00441DF4" w:rsidRDefault="00441DF4" w:rsidP="00441DF4">
      <w:pPr>
        <w:spacing w:after="0" w:line="240" w:lineRule="auto"/>
        <w:jc w:val="both"/>
        <w:rPr>
          <w:rFonts w:ascii="Times New Roman" w:hAnsi="Times New Roman"/>
          <w:b/>
          <w:sz w:val="28"/>
          <w:szCs w:val="28"/>
          <w:lang w:val="uk-UA" w:eastAsia="en-US"/>
        </w:rPr>
      </w:pPr>
    </w:p>
    <w:p w14:paraId="44E59B11" w14:textId="77777777" w:rsidR="00441DF4" w:rsidRPr="00441DF4" w:rsidRDefault="00441DF4" w:rsidP="00441DF4">
      <w:pPr>
        <w:spacing w:after="0" w:line="240" w:lineRule="auto"/>
        <w:jc w:val="both"/>
        <w:rPr>
          <w:rFonts w:ascii="Times New Roman" w:hAnsi="Times New Roman"/>
          <w:b/>
          <w:sz w:val="28"/>
          <w:szCs w:val="28"/>
          <w:lang w:val="uk-UA" w:eastAsia="en-US"/>
        </w:rPr>
      </w:pPr>
    </w:p>
    <w:p w14:paraId="377AB611" w14:textId="77777777" w:rsidR="00441DF4" w:rsidRPr="00441DF4" w:rsidRDefault="00441DF4" w:rsidP="00441DF4">
      <w:pPr>
        <w:spacing w:after="0" w:line="240" w:lineRule="auto"/>
        <w:jc w:val="both"/>
        <w:rPr>
          <w:rFonts w:ascii="Times New Roman" w:hAnsi="Times New Roman"/>
          <w:b/>
          <w:sz w:val="28"/>
          <w:szCs w:val="28"/>
          <w:lang w:val="uk-UA" w:eastAsia="en-US"/>
        </w:rPr>
      </w:pPr>
    </w:p>
    <w:p w14:paraId="79A76A50" w14:textId="77777777" w:rsidR="00441DF4" w:rsidRPr="008A4E15" w:rsidRDefault="00441DF4" w:rsidP="00441DF4">
      <w:pPr>
        <w:jc w:val="both"/>
        <w:rPr>
          <w:rFonts w:ascii="Times New Roman" w:hAnsi="Times New Roman"/>
          <w:sz w:val="28"/>
          <w:szCs w:val="28"/>
          <w:lang w:val="uk-UA"/>
        </w:rPr>
      </w:pPr>
      <w:r>
        <w:rPr>
          <w:rFonts w:ascii="Times New Roman" w:hAnsi="Times New Roman"/>
          <w:bCs/>
          <w:sz w:val="24"/>
          <w:szCs w:val="24"/>
          <w:lang w:val="uk-UA"/>
        </w:rPr>
        <w:t xml:space="preserve"> </w:t>
      </w:r>
    </w:p>
    <w:p w14:paraId="26A66B7C" w14:textId="77777777" w:rsidR="00441DF4" w:rsidRPr="004A0E8B" w:rsidRDefault="00441DF4" w:rsidP="00441DF4">
      <w:pPr>
        <w:spacing w:after="0"/>
        <w:ind w:right="207"/>
        <w:jc w:val="center"/>
        <w:rPr>
          <w:rFonts w:ascii="Times New Roman" w:hAnsi="Times New Roman"/>
          <w:sz w:val="28"/>
          <w:szCs w:val="28"/>
          <w:lang w:val="uk-UA"/>
        </w:rPr>
      </w:pPr>
      <w:r>
        <w:rPr>
          <w:rFonts w:ascii="Times New Roman" w:hAnsi="Times New Roman"/>
          <w:sz w:val="28"/>
          <w:szCs w:val="28"/>
          <w:lang w:val="uk-UA"/>
        </w:rPr>
        <w:t xml:space="preserve"> </w:t>
      </w:r>
    </w:p>
    <w:p w14:paraId="59764797" w14:textId="77777777" w:rsidR="00441DF4" w:rsidRPr="004A0E8B" w:rsidRDefault="00441DF4" w:rsidP="00441DF4">
      <w:pPr>
        <w:pStyle w:val="a6"/>
        <w:spacing w:after="0"/>
        <w:ind w:right="207"/>
        <w:jc w:val="both"/>
        <w:rPr>
          <w:rFonts w:ascii="Times New Roman" w:hAnsi="Times New Roman"/>
          <w:sz w:val="28"/>
          <w:szCs w:val="28"/>
          <w:lang w:val="uk-UA"/>
        </w:rPr>
      </w:pPr>
    </w:p>
    <w:p w14:paraId="29A55A00" w14:textId="77777777" w:rsidR="00441DF4" w:rsidRDefault="00441DF4" w:rsidP="00441DF4">
      <w:pPr>
        <w:spacing w:after="0"/>
        <w:ind w:right="207"/>
        <w:jc w:val="both"/>
        <w:rPr>
          <w:rFonts w:ascii="Times New Roman" w:hAnsi="Times New Roman"/>
          <w:b/>
          <w:sz w:val="28"/>
          <w:szCs w:val="28"/>
          <w:lang w:val="uk-UA"/>
        </w:rPr>
      </w:pPr>
    </w:p>
    <w:p w14:paraId="477A8C4A" w14:textId="77777777" w:rsidR="00441DF4" w:rsidRDefault="00441DF4" w:rsidP="00DA3773">
      <w:pPr>
        <w:jc w:val="center"/>
        <w:rPr>
          <w:rFonts w:ascii="Times New Roman" w:hAnsi="Times New Roman"/>
          <w:sz w:val="24"/>
          <w:szCs w:val="24"/>
          <w:lang w:val="uk-UA"/>
        </w:rPr>
      </w:pPr>
    </w:p>
    <w:p w14:paraId="4364C800" w14:textId="77777777" w:rsidR="00441DF4" w:rsidRDefault="00441DF4" w:rsidP="00DA3773">
      <w:pPr>
        <w:jc w:val="center"/>
        <w:rPr>
          <w:rFonts w:ascii="Times New Roman" w:hAnsi="Times New Roman"/>
          <w:sz w:val="24"/>
          <w:szCs w:val="24"/>
          <w:lang w:val="uk-UA"/>
        </w:rPr>
      </w:pPr>
    </w:p>
    <w:p w14:paraId="0C598F08" w14:textId="77777777" w:rsidR="00441DF4" w:rsidRDefault="00441DF4" w:rsidP="00DA3773">
      <w:pPr>
        <w:jc w:val="center"/>
        <w:rPr>
          <w:rFonts w:ascii="Times New Roman" w:hAnsi="Times New Roman"/>
          <w:sz w:val="24"/>
          <w:szCs w:val="24"/>
          <w:lang w:val="uk-UA"/>
        </w:rPr>
      </w:pPr>
    </w:p>
    <w:p w14:paraId="62D0D004" w14:textId="77777777" w:rsidR="00441DF4" w:rsidRDefault="00441DF4" w:rsidP="00DA3773">
      <w:pPr>
        <w:jc w:val="center"/>
        <w:rPr>
          <w:rFonts w:ascii="Times New Roman" w:hAnsi="Times New Roman"/>
          <w:sz w:val="24"/>
          <w:szCs w:val="24"/>
          <w:lang w:val="uk-UA"/>
        </w:rPr>
      </w:pPr>
    </w:p>
    <w:p w14:paraId="7FC90670" w14:textId="77777777" w:rsidR="00441DF4" w:rsidRDefault="00441DF4" w:rsidP="00DA3773">
      <w:pPr>
        <w:jc w:val="center"/>
        <w:rPr>
          <w:rFonts w:ascii="Times New Roman" w:hAnsi="Times New Roman"/>
          <w:sz w:val="24"/>
          <w:szCs w:val="24"/>
          <w:lang w:val="uk-UA"/>
        </w:rPr>
      </w:pPr>
    </w:p>
    <w:p w14:paraId="5E08E07C" w14:textId="77777777" w:rsidR="00441DF4" w:rsidRDefault="00441DF4" w:rsidP="00DA3773">
      <w:pPr>
        <w:jc w:val="center"/>
        <w:rPr>
          <w:rFonts w:ascii="Times New Roman" w:hAnsi="Times New Roman"/>
          <w:sz w:val="24"/>
          <w:szCs w:val="24"/>
          <w:lang w:val="uk-UA"/>
        </w:rPr>
      </w:pPr>
    </w:p>
    <w:p w14:paraId="1598E12C" w14:textId="77777777" w:rsidR="00441DF4" w:rsidRDefault="00441DF4" w:rsidP="00DA3773">
      <w:pPr>
        <w:jc w:val="center"/>
        <w:rPr>
          <w:rFonts w:ascii="Times New Roman" w:hAnsi="Times New Roman"/>
          <w:sz w:val="24"/>
          <w:szCs w:val="24"/>
          <w:lang w:val="uk-UA"/>
        </w:rPr>
      </w:pPr>
    </w:p>
    <w:p w14:paraId="25030C95" w14:textId="77777777" w:rsidR="00441DF4" w:rsidRDefault="00441DF4" w:rsidP="00DA3773">
      <w:pPr>
        <w:jc w:val="center"/>
        <w:rPr>
          <w:rFonts w:ascii="Times New Roman" w:hAnsi="Times New Roman"/>
          <w:sz w:val="24"/>
          <w:szCs w:val="24"/>
          <w:lang w:val="uk-UA"/>
        </w:rPr>
      </w:pPr>
    </w:p>
    <w:p w14:paraId="0106816E" w14:textId="77777777" w:rsidR="00441DF4" w:rsidRDefault="00441DF4" w:rsidP="00DA3773">
      <w:pPr>
        <w:jc w:val="center"/>
        <w:rPr>
          <w:rFonts w:ascii="Times New Roman" w:hAnsi="Times New Roman"/>
          <w:sz w:val="24"/>
          <w:szCs w:val="24"/>
          <w:lang w:val="uk-UA"/>
        </w:rPr>
      </w:pPr>
    </w:p>
    <w:p w14:paraId="71A00F82" w14:textId="77777777" w:rsidR="00441DF4" w:rsidRDefault="00441DF4" w:rsidP="00DA3773">
      <w:pPr>
        <w:jc w:val="center"/>
        <w:rPr>
          <w:rFonts w:ascii="Times New Roman" w:hAnsi="Times New Roman"/>
          <w:sz w:val="24"/>
          <w:szCs w:val="24"/>
          <w:lang w:val="uk-UA"/>
        </w:rPr>
      </w:pPr>
    </w:p>
    <w:p w14:paraId="247FD10F" w14:textId="77777777" w:rsidR="00441DF4" w:rsidRDefault="00441DF4" w:rsidP="00DA3773">
      <w:pPr>
        <w:jc w:val="center"/>
        <w:rPr>
          <w:rFonts w:ascii="Times New Roman" w:hAnsi="Times New Roman"/>
          <w:sz w:val="24"/>
          <w:szCs w:val="24"/>
          <w:lang w:val="uk-UA"/>
        </w:rPr>
      </w:pPr>
    </w:p>
    <w:p w14:paraId="568401F1" w14:textId="77777777" w:rsidR="00DA3773" w:rsidRPr="00D10BA2" w:rsidRDefault="00441DF4" w:rsidP="00DA3773">
      <w:pPr>
        <w:jc w:val="center"/>
        <w:rPr>
          <w:rFonts w:ascii="Times New Roman" w:hAnsi="Times New Roman"/>
          <w:sz w:val="24"/>
          <w:szCs w:val="24"/>
          <w:lang w:val="uk-UA"/>
        </w:rPr>
      </w:pPr>
      <w:r>
        <w:rPr>
          <w:rFonts w:ascii="Times New Roman" w:hAnsi="Times New Roman"/>
          <w:noProof/>
          <w:sz w:val="24"/>
          <w:szCs w:val="24"/>
          <w:lang w:val="uk-UA" w:eastAsia="uk-UA"/>
        </w:rPr>
        <w:t xml:space="preserve"> </w:t>
      </w:r>
    </w:p>
    <w:p w14:paraId="214B5E0F" w14:textId="77777777" w:rsidR="00AD1036" w:rsidRPr="00823A74" w:rsidRDefault="00AD1036">
      <w:pPr>
        <w:rPr>
          <w:lang w:val="uk-UA"/>
        </w:rPr>
      </w:pPr>
    </w:p>
    <w:sectPr w:rsidR="00AD1036" w:rsidRPr="00823A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526FF"/>
    <w:multiLevelType w:val="hybridMultilevel"/>
    <w:tmpl w:val="9000B1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61BA7801"/>
    <w:multiLevelType w:val="hybridMultilevel"/>
    <w:tmpl w:val="7040DBB0"/>
    <w:lvl w:ilvl="0" w:tplc="EC50470E">
      <w:start w:val="6"/>
      <w:numFmt w:val="bullet"/>
      <w:lvlText w:val="-"/>
      <w:lvlJc w:val="left"/>
      <w:pPr>
        <w:ind w:left="108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25745652">
    <w:abstractNumId w:val="0"/>
  </w:num>
  <w:num w:numId="2" w16cid:durableId="59113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F15"/>
    <w:rsid w:val="00441DF4"/>
    <w:rsid w:val="00752F15"/>
    <w:rsid w:val="00823A74"/>
    <w:rsid w:val="00AD1036"/>
    <w:rsid w:val="00B625FF"/>
    <w:rsid w:val="00DA3773"/>
    <w:rsid w:val="00F765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3C84"/>
  <w15:docId w15:val="{A327D6C0-DEC2-4541-A83B-8D1E3B29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773"/>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A3773"/>
    <w:rPr>
      <w:color w:val="0000FF"/>
      <w:u w:val="single"/>
    </w:rPr>
  </w:style>
  <w:style w:type="paragraph" w:styleId="a4">
    <w:name w:val="Balloon Text"/>
    <w:basedOn w:val="a"/>
    <w:link w:val="a5"/>
    <w:uiPriority w:val="99"/>
    <w:semiHidden/>
    <w:unhideWhenUsed/>
    <w:rsid w:val="00DA37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3773"/>
    <w:rPr>
      <w:rFonts w:ascii="Tahoma" w:eastAsia="Times New Roman" w:hAnsi="Tahoma" w:cs="Tahoma"/>
      <w:sz w:val="16"/>
      <w:szCs w:val="16"/>
      <w:lang w:val="ru-RU" w:eastAsia="ru-RU"/>
    </w:rPr>
  </w:style>
  <w:style w:type="paragraph" w:styleId="a6">
    <w:name w:val="List Paragraph"/>
    <w:basedOn w:val="a"/>
    <w:uiPriority w:val="34"/>
    <w:qFormat/>
    <w:rsid w:val="00441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1438</Words>
  <Characters>8202</Characters>
  <Application>Microsoft Office Word</Application>
  <DocSecurity>0</DocSecurity>
  <Lines>68</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Полина Иванова</cp:lastModifiedBy>
  <cp:revision>4</cp:revision>
  <cp:lastPrinted>2024-09-16T13:30:00Z</cp:lastPrinted>
  <dcterms:created xsi:type="dcterms:W3CDTF">2024-09-16T13:00:00Z</dcterms:created>
  <dcterms:modified xsi:type="dcterms:W3CDTF">2024-09-16T22:24:00Z</dcterms:modified>
</cp:coreProperties>
</file>